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C9BD" w14:textId="77777777" w:rsidR="00B72E96" w:rsidRDefault="00B72E96" w:rsidP="00B72E96">
      <w:pPr>
        <w:pStyle w:val="Heading1"/>
        <w:shd w:val="clear" w:color="auto" w:fill="FFFFFF"/>
        <w:spacing w:before="75" w:after="225"/>
        <w:jc w:val="center"/>
        <w:rPr>
          <w:rFonts w:ascii="Helvetica" w:eastAsia="Times New Roman" w:hAnsi="Helvetica"/>
          <w:color w:val="A92753"/>
          <w:sz w:val="36"/>
          <w:szCs w:val="36"/>
        </w:rPr>
      </w:pPr>
      <w:r>
        <w:rPr>
          <w:rFonts w:ascii="Helvetica" w:eastAsia="Times New Roman" w:hAnsi="Helvetica"/>
          <w:b/>
          <w:bCs/>
          <w:color w:val="A92753"/>
          <w:sz w:val="36"/>
          <w:szCs w:val="36"/>
        </w:rPr>
        <w:t>Salesforce CRM szakértő</w:t>
      </w:r>
    </w:p>
    <w:p w14:paraId="4172091D" w14:textId="77777777" w:rsidR="00B72E96" w:rsidRDefault="00B72E96" w:rsidP="00B72E96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Style w:val="Emphasis"/>
          <w:rFonts w:ascii="Helvetica" w:hAnsi="Helvetica"/>
          <w:color w:val="4A4A4A"/>
          <w:sz w:val="23"/>
          <w:szCs w:val="23"/>
          <w:bdr w:val="none" w:sz="0" w:space="0" w:color="auto" w:frame="1"/>
        </w:rPr>
      </w:pPr>
      <w:r>
        <w:rPr>
          <w:rStyle w:val="Emphasis"/>
          <w:rFonts w:ascii="Helvetica" w:hAnsi="Helvetica"/>
          <w:color w:val="4A4A4A"/>
          <w:sz w:val="23"/>
          <w:szCs w:val="23"/>
          <w:bdr w:val="none" w:sz="0" w:space="0" w:color="auto" w:frame="1"/>
        </w:rPr>
        <w:t>A BAGázs támogatói és önkéntes adatbázisa elérte azt a méretet, hogy az excelnél hatékonyabb CRM kezelésre van szükségünk. A Salesforce.com nonprofit alkalmazását egy pályázaton sikeresen elnyertük, a bevezetéséhez azonban szakmai segítségre lenne szükségünk. Ha ismered a Salesforce.com rendszert és szívesen segítenél a szabadidődben a BAGázsnak, akkor Téged keresünk!</w:t>
      </w:r>
    </w:p>
    <w:p w14:paraId="38E09E18" w14:textId="77777777" w:rsidR="00B72E96" w:rsidRDefault="00B72E96" w:rsidP="00B72E96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Helvetica" w:hAnsi="Helvetica"/>
          <w:color w:val="4A4A4A"/>
          <w:sz w:val="23"/>
          <w:szCs w:val="23"/>
        </w:rPr>
      </w:pPr>
    </w:p>
    <w:p w14:paraId="4ED472E1" w14:textId="77777777" w:rsidR="00B72E96" w:rsidRDefault="00B72E96" w:rsidP="00B72E96">
      <w:pPr>
        <w:pStyle w:val="Heading2"/>
        <w:shd w:val="clear" w:color="auto" w:fill="FFFFFF"/>
        <w:spacing w:before="0" w:after="225"/>
        <w:jc w:val="center"/>
        <w:rPr>
          <w:rFonts w:ascii="Helvetica" w:eastAsia="Times New Roman" w:hAnsi="Helvetica"/>
          <w:color w:val="97428F"/>
          <w:sz w:val="33"/>
          <w:szCs w:val="33"/>
        </w:rPr>
      </w:pPr>
      <w:bookmarkStart w:id="0" w:name="_GoBack"/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JELENTKEZZ SALESFORCE CRM ÖNKÉNTESNEK A BAGÁZS KÖZHASZNÚ EGYESÜLETHEZ!</w:t>
      </w:r>
    </w:p>
    <w:bookmarkEnd w:id="0"/>
    <w:p w14:paraId="4747F74E" w14:textId="77777777" w:rsidR="00B72E96" w:rsidRDefault="00B72E96" w:rsidP="00B72E96">
      <w:pPr>
        <w:pStyle w:val="Heading2"/>
        <w:shd w:val="clear" w:color="auto" w:fill="FFFFFF"/>
        <w:spacing w:before="0" w:after="225"/>
        <w:rPr>
          <w:rFonts w:ascii="Helvetica" w:eastAsia="Times New Roman" w:hAnsi="Helvetica"/>
          <w:b/>
          <w:bCs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Kik vagyunk?</w:t>
      </w:r>
    </w:p>
    <w:p w14:paraId="2EE755CF" w14:textId="77777777" w:rsidR="00B72E96" w:rsidRDefault="00B72E96" w:rsidP="00B72E96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7BD3C44E" w14:textId="77777777" w:rsidR="00B72E96" w:rsidRDefault="00B72E96" w:rsidP="00B72E96">
      <w:pPr>
        <w:pStyle w:val="Heading2"/>
        <w:shd w:val="clear" w:color="auto" w:fill="FFFFFF"/>
        <w:spacing w:before="0" w:after="225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Mit várunk Tőled?</w:t>
      </w:r>
    </w:p>
    <w:p w14:paraId="061EE9F0" w14:textId="77777777" w:rsidR="00B72E96" w:rsidRDefault="00B72E96" w:rsidP="00B72E96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 Aktív és proaktív segítséget a Salesforce.com bevezetésében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 A BAGázs támogatói és önkéntes adatbázisának implementálását a Salesforce rendszerbe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 Salesforce összekapcsolását a Mailchimp fiókunkkal, honlapunkkal</w:t>
      </w:r>
      <w:r>
        <w:rPr>
          <w:rFonts w:ascii="Helvetica" w:hAnsi="Helvetica"/>
          <w:color w:val="4A4A4A"/>
          <w:sz w:val="23"/>
          <w:szCs w:val="23"/>
        </w:rPr>
        <w:br/>
        <w:t>– A havi beérkező adományok egyszerű feltöltésének kialakítását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 rendszer alapvető felhasználási módjainak megtanítását a BAGázs munkatársainak</w:t>
      </w:r>
    </w:p>
    <w:p w14:paraId="6B014A91" w14:textId="77777777" w:rsidR="00B72E96" w:rsidRDefault="00B72E96" w:rsidP="00B72E96">
      <w:pPr>
        <w:pStyle w:val="Heading2"/>
        <w:shd w:val="clear" w:color="auto" w:fill="FFFFFF"/>
        <w:spacing w:before="0" w:after="225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Milyennek képzeljük el az ideális jelöltet?</w:t>
      </w:r>
    </w:p>
    <w:p w14:paraId="2B96873A" w14:textId="77777777" w:rsidR="00B72E96" w:rsidRDefault="00B72E96" w:rsidP="00B72E96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 Ismeri a Salesforce.com rendszert és részt vett már a bevezetésében, vagy más CRM rendszerek bevezetésében releváns tapasztalattal rendelkezik és szeretné a Salesforce.com-ot is megismerni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 Szeptember és október hónapban heti 10-15 óra szabadidővel rendelkezik, amit erre a projektre tud fordítani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Jól kommunikál, nyitott, toleráns személyiség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lastRenderedPageBreak/>
        <w:t>– Érdeklődő, proaktív, a problémákat lehetőségnek fogja fel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 Képes az önálló, kreatív munkavégzésre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Együttműködő, csapatban is jól tud dolgozni</w:t>
      </w:r>
    </w:p>
    <w:p w14:paraId="48CE7AEF" w14:textId="77777777" w:rsidR="00B72E96" w:rsidRDefault="00B72E96" w:rsidP="00B72E96">
      <w:pPr>
        <w:pStyle w:val="Heading2"/>
        <w:shd w:val="clear" w:color="auto" w:fill="FFFFFF"/>
        <w:spacing w:before="0" w:after="225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Előnyt jelenthet, de nem feltétel:</w:t>
      </w:r>
    </w:p>
    <w:p w14:paraId="344F0BE0" w14:textId="77777777" w:rsidR="00B72E96" w:rsidRDefault="00B72E96" w:rsidP="00B72E96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 Salesforce for Non-profits ismerete</w:t>
      </w:r>
    </w:p>
    <w:p w14:paraId="57875D2D" w14:textId="77777777" w:rsidR="00B72E96" w:rsidRDefault="00B72E96" w:rsidP="00B72E96">
      <w:pPr>
        <w:pStyle w:val="Heading2"/>
        <w:shd w:val="clear" w:color="auto" w:fill="FFFFFF"/>
        <w:spacing w:before="0" w:after="225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Hol, hogyan és kivel fogsz dolgozni?</w:t>
      </w:r>
    </w:p>
    <w:p w14:paraId="7F0E6827" w14:textId="77777777" w:rsidR="00B72E96" w:rsidRDefault="00B72E96" w:rsidP="00B72E96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Közös megegyezés alapján, heti körülbelül 10-15 órát, rugalmasan, az időbeosztásodhoz igazodva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Alapvetően távoli munkavégzés, esetenként a BAGázs irodájában vagy külső helyszínen (megbeszélések)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Saját laptop, számítógép, telefon szükséges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Közvetlenül a kommunikációs és fundraising vezető irányítása alatt végzed majd a munkádat</w:t>
      </w:r>
    </w:p>
    <w:p w14:paraId="66BE9414" w14:textId="77777777" w:rsidR="00B72E96" w:rsidRDefault="00B72E96" w:rsidP="00B72E96">
      <w:pPr>
        <w:pStyle w:val="Heading2"/>
        <w:shd w:val="clear" w:color="auto" w:fill="FFFFFF"/>
        <w:spacing w:before="0" w:after="225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Amit mi nyújtani tudunk Neked:</w:t>
      </w:r>
    </w:p>
    <w:p w14:paraId="3843C378" w14:textId="77777777" w:rsidR="00B72E96" w:rsidRDefault="00B72E96" w:rsidP="00B72E96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Együttműködést Magyarország egyik legeredményesebb roma integrációval foglalkozó civil szervezetével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 Egy új társaságot, új szakmai és emberi kapcsolatokat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Szakmai fejlődési lehetőséget és kihívást jelentő feladatokat, lehetőséget a csapatmunkára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Rengeteg új élményt, tanulást – nem csak a munkatársaktól, hanem a telepen élőktől és az önkéntesektől is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Kulcsszerepet a generációkon átívelő társadalmi integrációban, mert munkáddal jelentősen hozzájárulhatsz: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 merőben új személet széles körű terjesztéséhez, amely nem csak most, de a felnövekvő generációk életében is meghatározó lesz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és a romákkal kapcsolatos legmélyebb előítéletek megingatásához.</w:t>
      </w:r>
    </w:p>
    <w:p w14:paraId="1AAEA445" w14:textId="77777777" w:rsidR="00B72E96" w:rsidRDefault="00B72E96" w:rsidP="00B72E96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Helvetica" w:hAnsi="Helvetica"/>
          <w:color w:val="4A4A4A"/>
          <w:sz w:val="23"/>
          <w:szCs w:val="23"/>
        </w:rPr>
      </w:pPr>
      <w:r>
        <w:rPr>
          <w:rStyle w:val="Strong"/>
          <w:rFonts w:ascii="Helvetica" w:hAnsi="Helvetica"/>
          <w:i/>
          <w:iCs/>
          <w:color w:val="4A4A4A"/>
          <w:sz w:val="23"/>
          <w:szCs w:val="23"/>
          <w:bdr w:val="none" w:sz="0" w:space="0" w:color="auto" w:frame="1"/>
        </w:rPr>
        <w:t>Önéletrajzodat és bemutatkozó leveledet, referenciáidat az</w:t>
      </w:r>
      <w:r>
        <w:rPr>
          <w:rStyle w:val="apple-converted-space"/>
          <w:rFonts w:ascii="Helvetica" w:hAnsi="Helvetica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rFonts w:ascii="Helvetica" w:hAnsi="Helvetica"/>
            <w:b/>
            <w:bCs/>
            <w:i/>
            <w:iCs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>
        <w:rPr>
          <w:rStyle w:val="apple-converted-space"/>
          <w:rFonts w:ascii="Helvetica" w:hAnsi="Helvetica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Helvetica" w:hAnsi="Helvetica"/>
          <w:i/>
          <w:iCs/>
          <w:color w:val="4A4A4A"/>
          <w:sz w:val="23"/>
          <w:szCs w:val="23"/>
          <w:bdr w:val="none" w:sz="0" w:space="0" w:color="auto" w:frame="1"/>
        </w:rPr>
        <w:t>címre küldheted, “Salesforce CRM önkéntes” tárggyal. Kérjük jelöld meg azt is, hogy sikeres pályázat esetén mikor tudnád a munkát elkezdeni és mi lenne a számodra megfelelő időbeosztás! Köszönjük!</w:t>
      </w:r>
    </w:p>
    <w:p w14:paraId="56EF8EE9" w14:textId="221B73B6" w:rsidR="00BB0BC6" w:rsidRPr="00B72E96" w:rsidRDefault="00BB0BC6" w:rsidP="00B72E96"/>
    <w:sectPr w:rsidR="00BB0BC6" w:rsidRPr="00B72E96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0E3622"/>
    <w:rsid w:val="001C39DA"/>
    <w:rsid w:val="003763ED"/>
    <w:rsid w:val="00422CE1"/>
    <w:rsid w:val="006B67EA"/>
    <w:rsid w:val="007E0E79"/>
    <w:rsid w:val="00A7107E"/>
    <w:rsid w:val="00B72E96"/>
    <w:rsid w:val="00BB0BC6"/>
    <w:rsid w:val="00C70388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Social media szakértő</vt:lpstr>
      <vt:lpstr>    JELENTKEZZ SOCIAL MEDIA ÖNKÉNTESNEK A BAGÁZS KÖZHASZNÚ EGYESÜLETHEZ!</vt:lpstr>
      <vt:lpstr>    Kik vagyunk?</vt:lpstr>
      <vt:lpstr>    Mit várunk Tőled?</vt:lpstr>
      <vt:lpstr>    Milyennek képzeljük el az ideális jelöltet?</vt:lpstr>
      <vt:lpstr>    Előnyt jelenthet, de nem feltétel:</vt:lpstr>
      <vt:lpstr>    Hol, hogyan és kivel fogsz dolgozni?</vt:lpstr>
      <vt:lpstr>    Amit mi nyújtani tudunk Neked:</vt:lpstr>
    </vt:vector>
  </TitlesOfParts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2016-08-19T13:09:00Z</dcterms:created>
  <dcterms:modified xsi:type="dcterms:W3CDTF">2016-08-19T13:09:00Z</dcterms:modified>
</cp:coreProperties>
</file>